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center"/>
        <w:rPr/>
      </w:pPr>
      <w:bookmarkStart w:colFirst="0" w:colLast="0" w:name="_j75fgwad7e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Guía antifraude 2025: las trampas digitales más creativas y cómo desarmarlas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fraude digital en México no es novedad, lo preocupante es la rapidez con la que evoluciona y la sofisticación de sus métodos. De acuerdo con Sumsub, estas prácticas crecieron 27% en un año y las identidades falsas aumentaron más de 1,200%. Por su parte, la CONDUSEF registró en 2023</w:t>
      </w:r>
      <w:r w:rsidDel="00000000" w:rsidR="00000000" w:rsidRPr="00000000">
        <w:rPr>
          <w:rtl w:val="0"/>
        </w:rPr>
        <w:t xml:space="preserve"> más de 20,000 millones de pesos reclamados por fraudes cibernéticos.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Estos delitos ya no se limitan a correos sospechosos. Hoy los defraudadores se hacen pasar por bancos, comercios o incluso por familiares, llegando a imitar voces con inteligencia artificial para engañar. En este contexto, </w:t>
      </w:r>
      <w:r w:rsidDel="00000000" w:rsidR="00000000" w:rsidRPr="00000000">
        <w:rPr>
          <w:b w:val="1"/>
          <w:rtl w:val="0"/>
        </w:rPr>
        <w:t xml:space="preserve">Héctor Gutiérrez, director de Seguridad de Kueski</w:t>
      </w:r>
      <w:r w:rsidDel="00000000" w:rsidR="00000000" w:rsidRPr="00000000">
        <w:rPr>
          <w:rtl w:val="0"/>
        </w:rPr>
        <w:t xml:space="preserve">, comparte los fraudes más identificados en el ecosistema digital y las recomendaciones clave para no caer en ellos.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jc w:val="both"/>
        <w:rPr>
          <w:b w:val="1"/>
          <w:sz w:val="28"/>
          <w:szCs w:val="28"/>
        </w:rPr>
      </w:pPr>
      <w:bookmarkStart w:colFirst="0" w:colLast="0" w:name="_qzzzlv76woo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Historias que parecen ficción, pero son reales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El préstamo fantasma.</w:t>
      </w:r>
      <w:r w:rsidDel="00000000" w:rsidR="00000000" w:rsidRPr="00000000">
        <w:rPr>
          <w:rtl w:val="0"/>
        </w:rPr>
        <w:t xml:space="preserve"> Claudia descargó una app de crédito, hizo un “depósito de seguridad” y dio acceso a sus contactos. Nunca recibió el dinero, pero sus conocidos sí recibieron mensajes intimidatorios.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 buena samaritana en Facebook.</w:t>
      </w:r>
      <w:r w:rsidDel="00000000" w:rsidR="00000000" w:rsidRPr="00000000">
        <w:rPr>
          <w:rtl w:val="0"/>
        </w:rPr>
        <w:t xml:space="preserve"> Al quejarse públicamente por una falla en una app para pagar un servicio, Rosa fue contactada por un perfil “amable” que la guió por WhatsApp a una cuenta falsa para hacer su pago. Agradeció la ayuda, depositó y fue bloqueada al instante.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El hijo detenido.</w:t>
      </w:r>
      <w:r w:rsidDel="00000000" w:rsidR="00000000" w:rsidRPr="00000000">
        <w:rPr>
          <w:rtl w:val="0"/>
        </w:rPr>
        <w:t xml:space="preserve"> Jorge recibió una llamada con una voz idéntica a la de su hijo, pidiendo dinero urgente para liberarlo tras un supuesto accidente. Era un deepfake. Al llamar directamente a su hijo, descubrió el montaje.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Validación de identidad con engaños.</w:t>
      </w:r>
      <w:r w:rsidDel="00000000" w:rsidR="00000000" w:rsidRPr="00000000">
        <w:rPr>
          <w:rtl w:val="0"/>
        </w:rPr>
        <w:t xml:space="preserve"> Durante la verificación de antecedentes para el empleo de sus sueños, Juan accedió a que un supuesto gestor le tomara una foto a su rostro en tiempo real y a su INE. Al día siguiente, las alertas de su Buró de Crédito se dispararon: alguien usaba su identidad para solicitar múltiples créditos.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El pago adelantado.</w:t>
      </w:r>
      <w:r w:rsidDel="00000000" w:rsidR="00000000" w:rsidRPr="00000000">
        <w:rPr>
          <w:rtl w:val="0"/>
        </w:rPr>
        <w:t xml:space="preserve"> Mariana recibió una llamada supuestamente de su tienda departamental ofreciendo liquidar anticipadamente su plan a meses con un descuento exclusivo. El número parecía legítimo. Por suerte, verificó en la app oficial y descubrió que era un fraude.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Directivo en apuros.</w:t>
      </w:r>
      <w:r w:rsidDel="00000000" w:rsidR="00000000" w:rsidRPr="00000000">
        <w:rPr>
          <w:rtl w:val="0"/>
        </w:rPr>
        <w:t xml:space="preserve"> Laura, administradora en una empresa, recibió un mensaje de WhatsApp del supuesto Director General. Le pidió una transferencia urgente para un proveedor, explicando que estaba en una junta y no podía acceder a sus fondos. La foto de perfil era la misma y el tono autoritario. Al verificar con él, supo que todo era falso.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Estas historias muestran que los criminales ya no buscan solo vulnerar sistemas: buscan vulnerar emociones.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Checklist antifraude 2025: hábitos simples que te protegen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“Los fraudes digitales usan la urgencia y el miedo. El problema no es que las personas no sepan de tecnología, sino que reaccionan bajo presión. Por eso, la mejor defensa no son solo controles técnicos, sino información clara y hábitos financieros seguros”, explica Héctor Gutiérrez, director de Seguridad de Kueski.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  <w:t xml:space="preserve">Entre las recomendaciones más importantes para evitar caer en fraudes, destacan: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Consulta SIPRES.</w:t>
      </w:r>
      <w:r w:rsidDel="00000000" w:rsidR="00000000" w:rsidRPr="00000000">
        <w:rPr>
          <w:rtl w:val="0"/>
        </w:rPr>
        <w:t xml:space="preserve"> Antes de confiar en cualquier entidad financiera, verifica si está en el registro de la Condusef. Si no aparece, evita esa empresa.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No pagues adelantos.</w:t>
      </w:r>
      <w:r w:rsidDel="00000000" w:rsidR="00000000" w:rsidRPr="00000000">
        <w:rPr>
          <w:rtl w:val="0"/>
        </w:rPr>
        <w:t xml:space="preserve"> Ningún crédito legítimo solicita un depósito previo para liberar fondos.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Válida llamadas sobre tus pagos.</w:t>
      </w:r>
      <w:r w:rsidDel="00000000" w:rsidR="00000000" w:rsidRPr="00000000">
        <w:rPr>
          <w:rtl w:val="0"/>
        </w:rPr>
        <w:t xml:space="preserve"> Si tienes planes a meses en tarjetas de crédito, tiendas departamentales o apps, recuerda: ninguna institución te llamará para pedir un pago adelantado si vas al corriente.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Ten claros tus días de pago y montos.</w:t>
      </w:r>
      <w:r w:rsidDel="00000000" w:rsidR="00000000" w:rsidRPr="00000000">
        <w:rPr>
          <w:rtl w:val="0"/>
        </w:rPr>
        <w:t xml:space="preserve"> Llevar un control personal de fechas de corte, pagos mínimos y saldos pendientes te permite identificar de inmediato llamadas fraudulentas.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Desconfía de la urgencia.</w:t>
      </w:r>
      <w:r w:rsidDel="00000000" w:rsidR="00000000" w:rsidRPr="00000000">
        <w:rPr>
          <w:rtl w:val="0"/>
        </w:rPr>
        <w:t xml:space="preserve"> Si un mensaje te presiona con frases como “última oportunidad” o “paga ya”, detente y confirma directamente con la institución.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Pregunta de seguridad con tu círculo cercano.</w:t>
      </w:r>
      <w:r w:rsidDel="00000000" w:rsidR="00000000" w:rsidRPr="00000000">
        <w:rPr>
          <w:rtl w:val="0"/>
        </w:rPr>
        <w:t xml:space="preserve"> Establece una palabra clave con familiares o amigos para confirmar emergencias reales.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Cuidado con números extraños.</w:t>
      </w:r>
      <w:r w:rsidDel="00000000" w:rsidR="00000000" w:rsidRPr="00000000">
        <w:rPr>
          <w:rtl w:val="0"/>
        </w:rPr>
        <w:t xml:space="preserve"> Si un contacto cercano te escribe o llama desde una lada que no corresponde al país donde vive, sospecha de inmediato.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No hagas clic en links dudosos.</w:t>
      </w:r>
      <w:r w:rsidDel="00000000" w:rsidR="00000000" w:rsidRPr="00000000">
        <w:rPr>
          <w:rtl w:val="0"/>
        </w:rPr>
        <w:t xml:space="preserve"> Evita abrir enlaces de SMS, correos o WhatsApp; entra siempre directo a la app o sitio oficial.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Fíjate en qué permisos pide una app.</w:t>
      </w:r>
      <w:r w:rsidDel="00000000" w:rsidR="00000000" w:rsidRPr="00000000">
        <w:rPr>
          <w:rtl w:val="0"/>
        </w:rPr>
        <w:t xml:space="preserve"> Si solicita acceso a contactos, fotos o ubicación sin razón, es una alerta.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Verifica siempre los canales oficiales.</w:t>
      </w:r>
      <w:r w:rsidDel="00000000" w:rsidR="00000000" w:rsidRPr="00000000">
        <w:rPr>
          <w:rtl w:val="0"/>
        </w:rPr>
        <w:t xml:space="preserve"> Llama únicamente a los números publicados en la página oficial. Nunca compartas contraseñas ni códigos por teléfono.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medida que la tecnología se vuelve más compleja, también lo hacen las estafas. Frente a esto, la defensa más poderosa sigue siendo el criterio: detenerse, verificar y preguntar antes de actuar. A veces, un minuto basta para proteger tu información y tu dinero.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Por eso, estos consejos compartidos por el equipo de seguridad de Kueski, por simples que parezcan, pueden marcar la diferencia entre ser víctima de un fraude o mantener el control sobre tus finanzas.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